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122" w:rsidRDefault="00EB3039">
      <w:pPr>
        <w:pStyle w:val="a3"/>
        <w:spacing w:line="360" w:lineRule="auto"/>
        <w:jc w:val="center"/>
      </w:pPr>
      <w:bookmarkStart w:id="0" w:name="_GoBack"/>
      <w:bookmarkEnd w:id="0"/>
      <w:r>
        <w:rPr>
          <w:sz w:val="28"/>
          <w:szCs w:val="28"/>
        </w:rPr>
        <w:t>ТЕХНОЛОГИЧЕСКАЯ КАРТА УРОКА</w:t>
      </w:r>
    </w:p>
    <w:p w:rsidR="003C3122" w:rsidRDefault="00EB3039">
      <w:pPr>
        <w:pStyle w:val="a3"/>
        <w:spacing w:line="360" w:lineRule="auto"/>
        <w:jc w:val="center"/>
      </w:pPr>
      <w:r>
        <w:rPr>
          <w:sz w:val="28"/>
          <w:szCs w:val="28"/>
        </w:rPr>
        <w:t>«Воды суши. Реки»</w:t>
      </w:r>
    </w:p>
    <w:p w:rsidR="003C3122" w:rsidRDefault="00D83500">
      <w:pPr>
        <w:pStyle w:val="a3"/>
        <w:spacing w:line="360" w:lineRule="auto"/>
      </w:pPr>
      <w:r>
        <w:rPr>
          <w:b/>
          <w:sz w:val="28"/>
          <w:szCs w:val="28"/>
        </w:rPr>
        <w:t xml:space="preserve">ФИО: </w:t>
      </w:r>
      <w:r w:rsidR="00EB3039">
        <w:rPr>
          <w:sz w:val="28"/>
          <w:szCs w:val="28"/>
        </w:rPr>
        <w:t>Родионова Ольга Геннадьевна – учитель географии МБОУ «Школа №113»</w:t>
      </w:r>
      <w:r w:rsidR="00A94315">
        <w:rPr>
          <w:sz w:val="28"/>
          <w:szCs w:val="28"/>
        </w:rPr>
        <w:t xml:space="preserve"> Ново-Савиновского района г.Казани</w:t>
      </w:r>
    </w:p>
    <w:p w:rsidR="003C3122" w:rsidRDefault="00EB3039">
      <w:pPr>
        <w:pStyle w:val="a3"/>
        <w:spacing w:line="360" w:lineRule="auto"/>
      </w:pPr>
      <w:r>
        <w:rPr>
          <w:b/>
          <w:sz w:val="28"/>
          <w:szCs w:val="28"/>
        </w:rPr>
        <w:t>Предмет:</w:t>
      </w:r>
      <w:r>
        <w:rPr>
          <w:sz w:val="28"/>
          <w:szCs w:val="28"/>
        </w:rPr>
        <w:t xml:space="preserve"> география</w:t>
      </w:r>
    </w:p>
    <w:p w:rsidR="003C3122" w:rsidRDefault="00EB3039">
      <w:pPr>
        <w:pStyle w:val="a3"/>
        <w:spacing w:line="360" w:lineRule="auto"/>
      </w:pPr>
      <w:r>
        <w:rPr>
          <w:b/>
          <w:sz w:val="28"/>
          <w:szCs w:val="28"/>
        </w:rPr>
        <w:t xml:space="preserve">Класс: </w:t>
      </w:r>
      <w:r>
        <w:rPr>
          <w:sz w:val="28"/>
          <w:szCs w:val="28"/>
        </w:rPr>
        <w:t>5</w:t>
      </w:r>
    </w:p>
    <w:p w:rsidR="003C3122" w:rsidRDefault="00EB3039">
      <w:pPr>
        <w:pStyle w:val="a3"/>
        <w:spacing w:line="360" w:lineRule="auto"/>
        <w:jc w:val="both"/>
      </w:pPr>
      <w:r>
        <w:rPr>
          <w:b/>
          <w:sz w:val="28"/>
          <w:szCs w:val="28"/>
        </w:rPr>
        <w:t>Тема урока:</w:t>
      </w:r>
      <w:r>
        <w:rPr>
          <w:sz w:val="28"/>
          <w:szCs w:val="28"/>
        </w:rPr>
        <w:t xml:space="preserve"> «Воды суши. Реки»</w:t>
      </w:r>
    </w:p>
    <w:p w:rsidR="003C3122" w:rsidRDefault="00EB3039">
      <w:pPr>
        <w:pStyle w:val="a3"/>
        <w:spacing w:line="360" w:lineRule="auto"/>
        <w:jc w:val="both"/>
      </w:pPr>
      <w:r>
        <w:rPr>
          <w:b/>
          <w:sz w:val="28"/>
          <w:szCs w:val="28"/>
        </w:rPr>
        <w:t>Базовый учебник</w:t>
      </w:r>
      <w:r w:rsidR="00D83500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А.А. Летягин. География. Начальный курс. 5 класс. Издательство –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 xml:space="preserve"> Граф. 201</w:t>
      </w:r>
      <w:r w:rsidR="00A94315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3C3122" w:rsidRDefault="00EB3039">
      <w:pPr>
        <w:pStyle w:val="a3"/>
      </w:pPr>
      <w:r>
        <w:rPr>
          <w:b/>
          <w:sz w:val="28"/>
          <w:szCs w:val="28"/>
        </w:rPr>
        <w:t>Цель урока:</w:t>
      </w:r>
      <w:r w:rsidR="00D835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создать условия для формирования </w:t>
      </w:r>
      <w:r>
        <w:rPr>
          <w:rFonts w:eastAsia="Times New Roman"/>
          <w:color w:val="000000"/>
          <w:sz w:val="28"/>
          <w:szCs w:val="28"/>
        </w:rPr>
        <w:t>целостного представления о реке, её частях и её роли в жизни                человека.</w:t>
      </w:r>
    </w:p>
    <w:p w:rsidR="003C3122" w:rsidRDefault="003C3122">
      <w:pPr>
        <w:pStyle w:val="a3"/>
        <w:spacing w:line="360" w:lineRule="auto"/>
        <w:jc w:val="both"/>
      </w:pPr>
    </w:p>
    <w:p w:rsidR="003C3122" w:rsidRDefault="00EB3039">
      <w:pPr>
        <w:pStyle w:val="a3"/>
        <w:spacing w:line="360" w:lineRule="auto"/>
        <w:jc w:val="both"/>
      </w:pPr>
      <w:r>
        <w:rPr>
          <w:b/>
          <w:sz w:val="28"/>
          <w:szCs w:val="28"/>
        </w:rPr>
        <w:t xml:space="preserve"> Задачи:  </w:t>
      </w:r>
    </w:p>
    <w:p w:rsidR="003C3122" w:rsidRDefault="00EB3039">
      <w:pPr>
        <w:pStyle w:val="ab"/>
        <w:spacing w:line="36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>1. Составить схему «Река»;</w:t>
      </w:r>
    </w:p>
    <w:p w:rsidR="003C3122" w:rsidRDefault="00EB3039">
      <w:pPr>
        <w:pStyle w:val="ab"/>
        <w:spacing w:line="36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 xml:space="preserve">2. Продолжить формирование предметных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УУД;</w:t>
      </w:r>
    </w:p>
    <w:p w:rsidR="003C3122" w:rsidRDefault="00EB3039">
      <w:pPr>
        <w:pStyle w:val="ab"/>
        <w:spacing w:line="36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>3. Формировать культуру общения в парах.</w:t>
      </w:r>
    </w:p>
    <w:p w:rsidR="003C3122" w:rsidRDefault="00EB3039">
      <w:pPr>
        <w:pStyle w:val="ab"/>
        <w:spacing w:line="36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>4. Анализировать схемы, формулировать задачи, делать выводы.</w:t>
      </w:r>
    </w:p>
    <w:p w:rsidR="003C3122" w:rsidRDefault="00EB3039">
      <w:pPr>
        <w:pStyle w:val="a3"/>
        <w:spacing w:line="360" w:lineRule="auto"/>
        <w:ind w:left="360"/>
        <w:jc w:val="both"/>
      </w:pPr>
      <w:r>
        <w:rPr>
          <w:b/>
          <w:sz w:val="28"/>
          <w:szCs w:val="28"/>
        </w:rPr>
        <w:t>Личностные результаты</w:t>
      </w:r>
      <w:r>
        <w:rPr>
          <w:sz w:val="28"/>
          <w:szCs w:val="28"/>
        </w:rPr>
        <w:t>:</w:t>
      </w:r>
    </w:p>
    <w:p w:rsidR="003C3122" w:rsidRDefault="00EB3039">
      <w:pPr>
        <w:pStyle w:val="ab"/>
        <w:spacing w:after="0" w:line="36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>1. Формировать мотивационную основу учебной деятельности;</w:t>
      </w:r>
    </w:p>
    <w:p w:rsidR="003C3122" w:rsidRDefault="00EB3039">
      <w:pPr>
        <w:pStyle w:val="Style17"/>
        <w:widowControl/>
        <w:jc w:val="both"/>
      </w:pPr>
      <w:r>
        <w:rPr>
          <w:sz w:val="28"/>
          <w:szCs w:val="28"/>
        </w:rPr>
        <w:t>2. Осознавать значимость знаний о реках для практического использования их человеком;</w:t>
      </w:r>
    </w:p>
    <w:p w:rsidR="003C3122" w:rsidRDefault="00EB3039">
      <w:pPr>
        <w:pStyle w:val="a3"/>
        <w:spacing w:line="360" w:lineRule="auto"/>
        <w:ind w:left="360"/>
        <w:jc w:val="both"/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результаты</w:t>
      </w:r>
      <w:r>
        <w:rPr>
          <w:sz w:val="28"/>
          <w:szCs w:val="28"/>
        </w:rPr>
        <w:t>:</w:t>
      </w:r>
    </w:p>
    <w:p w:rsidR="003C3122" w:rsidRDefault="00EB3039">
      <w:pPr>
        <w:pStyle w:val="a3"/>
        <w:numPr>
          <w:ilvl w:val="0"/>
          <w:numId w:val="5"/>
        </w:numPr>
        <w:spacing w:line="360" w:lineRule="auto"/>
        <w:ind w:left="360" w:firstLine="0"/>
        <w:jc w:val="both"/>
      </w:pPr>
      <w:r>
        <w:rPr>
          <w:rFonts w:eastAsia="Times New Roman"/>
          <w:bCs/>
          <w:color w:val="000000"/>
          <w:sz w:val="28"/>
          <w:szCs w:val="28"/>
        </w:rPr>
        <w:t>Самостоятельно обнаруживать и формулировать учебную проблему, определять цель учебной деятельности</w:t>
      </w:r>
      <w:r>
        <w:rPr>
          <w:sz w:val="28"/>
          <w:szCs w:val="28"/>
        </w:rPr>
        <w:t>;</w:t>
      </w:r>
    </w:p>
    <w:p w:rsidR="003C3122" w:rsidRDefault="00EB3039">
      <w:pPr>
        <w:pStyle w:val="a3"/>
        <w:numPr>
          <w:ilvl w:val="0"/>
          <w:numId w:val="5"/>
        </w:numPr>
        <w:spacing w:line="360" w:lineRule="auto"/>
        <w:ind w:left="360" w:firstLine="0"/>
        <w:jc w:val="both"/>
      </w:pPr>
      <w:r>
        <w:rPr>
          <w:sz w:val="28"/>
          <w:szCs w:val="28"/>
        </w:rPr>
        <w:t>Устанавливать причинно-следственные связи между рельефом земной поверхности и характером реки;</w:t>
      </w:r>
    </w:p>
    <w:p w:rsidR="003C3122" w:rsidRDefault="003C3122">
      <w:pPr>
        <w:pStyle w:val="Style17"/>
        <w:widowControl/>
        <w:ind w:left="1080"/>
        <w:jc w:val="both"/>
      </w:pPr>
    </w:p>
    <w:p w:rsidR="003C3122" w:rsidRDefault="00EB3039">
      <w:pPr>
        <w:pStyle w:val="ab"/>
        <w:spacing w:line="36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 xml:space="preserve">      3. Делать выводы по результатам сравнения равнинных и горных рек;</w:t>
      </w:r>
    </w:p>
    <w:p w:rsidR="003C3122" w:rsidRDefault="00EB3039">
      <w:pPr>
        <w:pStyle w:val="ab"/>
        <w:spacing w:line="36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 xml:space="preserve">      4. Создавать схему «Река». Применять схему для решения познавательных задач.</w:t>
      </w:r>
    </w:p>
    <w:p w:rsidR="003C3122" w:rsidRDefault="00EB3039">
      <w:pPr>
        <w:pStyle w:val="Style17"/>
        <w:widowControl/>
        <w:jc w:val="both"/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Предметные результаты</w:t>
      </w:r>
      <w:r>
        <w:rPr>
          <w:sz w:val="28"/>
          <w:szCs w:val="28"/>
        </w:rPr>
        <w:t>:</w:t>
      </w:r>
    </w:p>
    <w:p w:rsidR="003C3122" w:rsidRDefault="00EB3039">
      <w:pPr>
        <w:pStyle w:val="Style17"/>
        <w:widowControl/>
        <w:jc w:val="both"/>
      </w:pPr>
      <w:r>
        <w:rPr>
          <w:sz w:val="28"/>
          <w:szCs w:val="28"/>
        </w:rPr>
        <w:t>1. Объяснять существенные признаки понятия «река» и использовать его для решения учебных задач по определению положения бассейна реки;</w:t>
      </w:r>
    </w:p>
    <w:p w:rsidR="003C3122" w:rsidRDefault="00EB3039">
      <w:pPr>
        <w:pStyle w:val="Style17"/>
        <w:widowControl/>
        <w:jc w:val="both"/>
      </w:pPr>
      <w:r>
        <w:rPr>
          <w:sz w:val="28"/>
          <w:szCs w:val="28"/>
        </w:rPr>
        <w:t>2. Приводить примеры равнинных и горных рек;</w:t>
      </w:r>
    </w:p>
    <w:p w:rsidR="003C3122" w:rsidRDefault="00EB3039">
      <w:pPr>
        <w:pStyle w:val="Style17"/>
        <w:widowControl/>
        <w:jc w:val="both"/>
      </w:pPr>
      <w:r>
        <w:rPr>
          <w:sz w:val="28"/>
          <w:szCs w:val="28"/>
        </w:rPr>
        <w:t>3. Устанавливать взаимосвязи между формами рельефа и характером реки;</w:t>
      </w:r>
    </w:p>
    <w:p w:rsidR="003C3122" w:rsidRDefault="00EB3039">
      <w:pPr>
        <w:pStyle w:val="Style17"/>
        <w:widowControl/>
        <w:jc w:val="both"/>
      </w:pPr>
      <w:r>
        <w:rPr>
          <w:sz w:val="28"/>
          <w:szCs w:val="28"/>
        </w:rPr>
        <w:t>4. Сравнивать реки (горную и равнинную)</w:t>
      </w:r>
    </w:p>
    <w:p w:rsidR="003C3122" w:rsidRDefault="003C3122">
      <w:pPr>
        <w:pStyle w:val="a3"/>
        <w:spacing w:line="360" w:lineRule="auto"/>
        <w:ind w:left="360"/>
        <w:jc w:val="both"/>
      </w:pPr>
    </w:p>
    <w:p w:rsidR="003C3122" w:rsidRDefault="00D83500">
      <w:pPr>
        <w:pStyle w:val="a3"/>
        <w:spacing w:line="360" w:lineRule="auto"/>
        <w:jc w:val="both"/>
      </w:pPr>
      <w:r>
        <w:rPr>
          <w:b/>
          <w:sz w:val="28"/>
          <w:szCs w:val="28"/>
        </w:rPr>
        <w:t xml:space="preserve">Тип урока: </w:t>
      </w:r>
      <w:r w:rsidR="00EB3039">
        <w:rPr>
          <w:sz w:val="28"/>
          <w:szCs w:val="28"/>
        </w:rPr>
        <w:t>урок открытия нового знания.</w:t>
      </w:r>
    </w:p>
    <w:p w:rsidR="003C3122" w:rsidRDefault="00D83500">
      <w:pPr>
        <w:pStyle w:val="a3"/>
        <w:widowControl/>
        <w:spacing w:line="360" w:lineRule="auto"/>
        <w:jc w:val="both"/>
      </w:pPr>
      <w:r>
        <w:rPr>
          <w:b/>
          <w:sz w:val="28"/>
          <w:szCs w:val="28"/>
        </w:rPr>
        <w:t xml:space="preserve">Формы работы обучающихся: </w:t>
      </w:r>
      <w:r w:rsidR="00EB3039">
        <w:rPr>
          <w:sz w:val="28"/>
          <w:szCs w:val="28"/>
        </w:rPr>
        <w:t>в парах</w:t>
      </w:r>
    </w:p>
    <w:p w:rsidR="003C3122" w:rsidRDefault="00EB3039">
      <w:pPr>
        <w:pStyle w:val="a3"/>
        <w:spacing w:line="360" w:lineRule="auto"/>
        <w:jc w:val="both"/>
      </w:pPr>
      <w:r>
        <w:rPr>
          <w:b/>
          <w:sz w:val="28"/>
          <w:szCs w:val="28"/>
        </w:rPr>
        <w:t>Необходимое техническое оборудование:</w:t>
      </w:r>
      <w:r>
        <w:rPr>
          <w:sz w:val="28"/>
          <w:szCs w:val="28"/>
        </w:rPr>
        <w:t xml:space="preserve"> интерактивная доска, персональный компьютер, </w:t>
      </w:r>
      <w:r>
        <w:rPr>
          <w:rFonts w:eastAsia="Times New Roman"/>
          <w:sz w:val="28"/>
          <w:szCs w:val="28"/>
        </w:rPr>
        <w:t>ресурсы сети Интернет.</w:t>
      </w:r>
    </w:p>
    <w:p w:rsidR="003C3122" w:rsidRDefault="00EB3039">
      <w:pPr>
        <w:pStyle w:val="a3"/>
        <w:spacing w:line="360" w:lineRule="auto"/>
        <w:jc w:val="center"/>
      </w:pPr>
      <w:r>
        <w:rPr>
          <w:b/>
          <w:sz w:val="32"/>
          <w:szCs w:val="32"/>
        </w:rPr>
        <w:t>Структура и ход урока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3"/>
        <w:gridCol w:w="3888"/>
        <w:gridCol w:w="1278"/>
        <w:gridCol w:w="5315"/>
      </w:tblGrid>
      <w:tr w:rsidR="003C3122" w:rsidTr="00D83500">
        <w:tc>
          <w:tcPr>
            <w:tcW w:w="4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Этап</w:t>
            </w:r>
          </w:p>
        </w:tc>
        <w:tc>
          <w:tcPr>
            <w:tcW w:w="516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Действия учителя</w:t>
            </w:r>
          </w:p>
        </w:tc>
        <w:tc>
          <w:tcPr>
            <w:tcW w:w="53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Действия обучающегося</w:t>
            </w:r>
          </w:p>
        </w:tc>
      </w:tr>
      <w:tr w:rsidR="003C3122" w:rsidTr="00D83500">
        <w:tc>
          <w:tcPr>
            <w:tcW w:w="4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proofErr w:type="spellStart"/>
            <w:r>
              <w:rPr>
                <w:b/>
                <w:sz w:val="28"/>
                <w:szCs w:val="28"/>
              </w:rPr>
              <w:t>Мобилизирующий</w:t>
            </w:r>
            <w:proofErr w:type="spellEnd"/>
            <w:r>
              <w:rPr>
                <w:b/>
                <w:sz w:val="28"/>
                <w:szCs w:val="28"/>
              </w:rPr>
              <w:t xml:space="preserve"> этап</w:t>
            </w:r>
          </w:p>
        </w:tc>
        <w:tc>
          <w:tcPr>
            <w:tcW w:w="516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D83500">
            <w:pPr>
              <w:pStyle w:val="a3"/>
              <w:jc w:val="both"/>
            </w:pPr>
            <w:r>
              <w:rPr>
                <w:sz w:val="28"/>
                <w:szCs w:val="28"/>
              </w:rPr>
              <w:t xml:space="preserve">Темой </w:t>
            </w:r>
            <w:r w:rsidR="00EB3039">
              <w:rPr>
                <w:sz w:val="28"/>
                <w:szCs w:val="28"/>
              </w:rPr>
              <w:t xml:space="preserve">нашего урока будет географический объект, о котором сложено немало загадок. Отгадайте их: 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Течёт, течёт – не вытечет;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Бежит, бежит – не выбежит.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Не конь, а бежит,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Не лес, а шумит.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 xml:space="preserve">                                (</w:t>
            </w:r>
            <w:proofErr w:type="gramStart"/>
            <w:r>
              <w:rPr>
                <w:sz w:val="28"/>
                <w:szCs w:val="28"/>
              </w:rPr>
              <w:t>река</w:t>
            </w:r>
            <w:proofErr w:type="gramEnd"/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53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Настрой на урок</w:t>
            </w:r>
          </w:p>
        </w:tc>
      </w:tr>
      <w:tr w:rsidR="003C3122" w:rsidTr="00D83500">
        <w:tc>
          <w:tcPr>
            <w:tcW w:w="4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b/>
                <w:sz w:val="28"/>
                <w:szCs w:val="28"/>
              </w:rPr>
              <w:t>Самоопределение обучающимися на основе антиципации.</w:t>
            </w:r>
          </w:p>
        </w:tc>
        <w:tc>
          <w:tcPr>
            <w:tcW w:w="516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 xml:space="preserve">Учитель: давайте предположим, чем мы будем сегодня заниматься? Как вы можете сформулировать тему сегодняшнего урока? А что вы знаете о </w:t>
            </w:r>
            <w:r>
              <w:rPr>
                <w:sz w:val="28"/>
                <w:szCs w:val="28"/>
              </w:rPr>
              <w:lastRenderedPageBreak/>
              <w:t xml:space="preserve">реках? </w:t>
            </w:r>
            <w:r w:rsidR="00D83500">
              <w:rPr>
                <w:iCs/>
                <w:sz w:val="28"/>
                <w:szCs w:val="28"/>
              </w:rPr>
              <w:t>(</w:t>
            </w:r>
            <w:proofErr w:type="gramStart"/>
            <w:r w:rsidR="00D83500">
              <w:rPr>
                <w:iCs/>
                <w:sz w:val="28"/>
                <w:szCs w:val="28"/>
              </w:rPr>
              <w:t>у</w:t>
            </w:r>
            <w:proofErr w:type="gramEnd"/>
            <w:r w:rsidR="00D83500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реки имеется исток, устье)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 xml:space="preserve">- А что бы вы хотели еще узнать о реках? </w:t>
            </w:r>
            <w:r>
              <w:rPr>
                <w:iCs/>
                <w:sz w:val="28"/>
                <w:szCs w:val="28"/>
              </w:rPr>
              <w:t>(</w:t>
            </w:r>
            <w:proofErr w:type="gramStart"/>
            <w:r>
              <w:rPr>
                <w:iCs/>
                <w:sz w:val="28"/>
                <w:szCs w:val="28"/>
              </w:rPr>
              <w:t>по</w:t>
            </w:r>
            <w:r w:rsidR="00D83500">
              <w:rPr>
                <w:iCs/>
                <w:sz w:val="28"/>
                <w:szCs w:val="28"/>
              </w:rPr>
              <w:t>чему</w:t>
            </w:r>
            <w:proofErr w:type="gramEnd"/>
            <w:r w:rsidR="00D83500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вода в реке не кончается, узнать какие реки бывают, от чего они зависят).</w:t>
            </w:r>
          </w:p>
          <w:p w:rsidR="003C3122" w:rsidRDefault="00EB3039">
            <w:pPr>
              <w:pStyle w:val="a3"/>
              <w:ind w:firstLine="567"/>
              <w:jc w:val="both"/>
            </w:pPr>
            <w:r>
              <w:rPr>
                <w:iCs/>
                <w:sz w:val="28"/>
                <w:szCs w:val="28"/>
              </w:rPr>
              <w:t>Сформулируйте цель урока.</w:t>
            </w:r>
          </w:p>
        </w:tc>
        <w:tc>
          <w:tcPr>
            <w:tcW w:w="53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lastRenderedPageBreak/>
              <w:t>Определяют тему урока.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Называют «Реки»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 xml:space="preserve">Подготавливают вопросы, на которые хотят получить ответы. 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lastRenderedPageBreak/>
              <w:t>Формулируют цель урока: объяснять особенности рек.</w:t>
            </w:r>
          </w:p>
        </w:tc>
      </w:tr>
      <w:tr w:rsidR="003C3122" w:rsidTr="00D83500">
        <w:tc>
          <w:tcPr>
            <w:tcW w:w="409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b/>
                <w:sz w:val="28"/>
                <w:szCs w:val="28"/>
              </w:rPr>
              <w:lastRenderedPageBreak/>
              <w:t>Момент осознания обучающимися недостающих знаний</w:t>
            </w:r>
          </w:p>
        </w:tc>
        <w:tc>
          <w:tcPr>
            <w:tcW w:w="516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1.Учитель предлагает ученикам найти в тексте параграфа ответы на следующие вопросы:</w:t>
            </w:r>
          </w:p>
          <w:p w:rsidR="003C3122" w:rsidRDefault="003C3122">
            <w:pPr>
              <w:pStyle w:val="Style17"/>
              <w:widowControl/>
              <w:jc w:val="both"/>
            </w:pPr>
          </w:p>
          <w:p w:rsidR="003C3122" w:rsidRDefault="00EB3039">
            <w:pPr>
              <w:pStyle w:val="Style17"/>
              <w:widowControl/>
              <w:jc w:val="both"/>
            </w:pPr>
            <w:r>
              <w:rPr>
                <w:sz w:val="28"/>
                <w:szCs w:val="28"/>
              </w:rPr>
              <w:t>Откуда берется вода в реках?</w:t>
            </w:r>
          </w:p>
          <w:p w:rsidR="003C3122" w:rsidRDefault="00EB3039">
            <w:pPr>
              <w:pStyle w:val="Style17"/>
              <w:widowControl/>
              <w:jc w:val="both"/>
            </w:pPr>
            <w:r>
              <w:rPr>
                <w:sz w:val="28"/>
                <w:szCs w:val="28"/>
              </w:rPr>
              <w:t>Какие бывают реки?</w:t>
            </w:r>
          </w:p>
          <w:p w:rsidR="003C3122" w:rsidRDefault="00EB3039">
            <w:pPr>
              <w:pStyle w:val="Style17"/>
              <w:widowControl/>
              <w:jc w:val="both"/>
            </w:pPr>
            <w:r>
              <w:rPr>
                <w:sz w:val="28"/>
                <w:szCs w:val="28"/>
              </w:rPr>
              <w:t>Какая вода в реках?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Какие части реки вы знаете?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Составить схему «Река».</w:t>
            </w:r>
          </w:p>
          <w:p w:rsidR="003C3122" w:rsidRDefault="003C3122">
            <w:pPr>
              <w:pStyle w:val="a3"/>
              <w:jc w:val="both"/>
            </w:pPr>
          </w:p>
          <w:p w:rsidR="003C3122" w:rsidRDefault="003C3122">
            <w:pPr>
              <w:pStyle w:val="a3"/>
              <w:jc w:val="both"/>
            </w:pPr>
          </w:p>
          <w:p w:rsidR="003C3122" w:rsidRDefault="003C3122">
            <w:pPr>
              <w:pStyle w:val="a3"/>
              <w:jc w:val="both"/>
            </w:pPr>
          </w:p>
          <w:p w:rsidR="00D83500" w:rsidRDefault="00D83500">
            <w:pPr>
              <w:pStyle w:val="a3"/>
              <w:jc w:val="both"/>
            </w:pP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 xml:space="preserve">2.Продумайте названия основных пунктов плана   для характеристики реки. </w:t>
            </w:r>
          </w:p>
        </w:tc>
        <w:tc>
          <w:tcPr>
            <w:tcW w:w="53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1.Отвечают на вопросы. Вспоминают, что вода в реке все время движется по естественному углублению от истока (начала реки) до устья (места впадения ее в океан, море, другую реку). Определяют: реки пополняются подземными водами, осадками, талыми водами ледников. Рассказывают о том, что реки бывают большие и малые, глубоководные и мелководные. Утверждают: в реках вода всегда пресная. Называют известные им части реки: исток, устье.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2.Называют основные пункты при характеристике реки: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-название реки;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-строение реки;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-тип реки;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-роль реки.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Дополнения учителя: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-Речная система.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-Строение речной долины.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-Типы рек (в зависимости от рельефа местности)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-Роль рек в мировом круговороте воды.</w:t>
            </w:r>
          </w:p>
        </w:tc>
      </w:tr>
      <w:tr w:rsidR="003C3122" w:rsidTr="00D83500">
        <w:tc>
          <w:tcPr>
            <w:tcW w:w="409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3C3122">
            <w:pPr>
              <w:pStyle w:val="a3"/>
              <w:jc w:val="both"/>
            </w:pPr>
          </w:p>
        </w:tc>
        <w:tc>
          <w:tcPr>
            <w:tcW w:w="516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1. Выделите основные вопросы, которые мы изучим, и сформулируйте основные задачи урока.</w:t>
            </w:r>
          </w:p>
          <w:p w:rsidR="003C3122" w:rsidRDefault="003C3122">
            <w:pPr>
              <w:pStyle w:val="a3"/>
              <w:jc w:val="both"/>
            </w:pPr>
          </w:p>
        </w:tc>
        <w:tc>
          <w:tcPr>
            <w:tcW w:w="53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lastRenderedPageBreak/>
              <w:t>1.Определяют, какие вопросы будут затронуты на уроке: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-что такое речная система?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lastRenderedPageBreak/>
              <w:t>-Каково строение речной долины?</w:t>
            </w:r>
          </w:p>
          <w:p w:rsidR="003C3122" w:rsidRDefault="003C3122">
            <w:pPr>
              <w:pStyle w:val="a3"/>
              <w:jc w:val="both"/>
            </w:pP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2.Формулируют основные задачи урока: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-определить, что является речной системой?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-Изучить строение речной долины.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-Выделить типы рек в зависимости от рельефа местности.</w:t>
            </w:r>
          </w:p>
        </w:tc>
      </w:tr>
      <w:tr w:rsidR="003C3122" w:rsidTr="00D83500">
        <w:tc>
          <w:tcPr>
            <w:tcW w:w="4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b/>
                <w:sz w:val="28"/>
                <w:szCs w:val="28"/>
              </w:rPr>
              <w:lastRenderedPageBreak/>
              <w:t>Содержательный этап.</w:t>
            </w:r>
          </w:p>
        </w:tc>
        <w:tc>
          <w:tcPr>
            <w:tcW w:w="516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1.Просмотрите фильм «Источник. Река». Расскажите о строении реки, выполните задание №2 в рабочей тетради. (После того как дети выполнят задание, учитель чертит схему на интерактивной доске)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2.Используя текст учебника (с. 96-97) описать, как функционирует речная система. Продолжите заполнение схемы «Река»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3.Ответить на вопросы: Что является бассейном реки? Что такое линия водораздела?</w:t>
            </w:r>
          </w:p>
          <w:p w:rsidR="003C3122" w:rsidRDefault="00EB3039">
            <w:pPr>
              <w:pStyle w:val="a3"/>
            </w:pPr>
            <w:r>
              <w:rPr>
                <w:sz w:val="28"/>
                <w:szCs w:val="28"/>
              </w:rPr>
              <w:t xml:space="preserve">4. </w:t>
            </w:r>
            <w:r>
              <w:rPr>
                <w:rFonts w:eastAsia="Times New Roman"/>
                <w:sz w:val="28"/>
                <w:szCs w:val="28"/>
              </w:rPr>
              <w:t>Используя рис. 62, стр. 97,</w:t>
            </w:r>
            <w:r w:rsidR="00D83500" w:rsidRPr="00D83500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определите речную систему и бассейн реки Лены. Чем отличаются понятия «бассейн» и «речная система».</w:t>
            </w:r>
          </w:p>
          <w:p w:rsidR="003C3122" w:rsidRDefault="00EB3039">
            <w:pPr>
              <w:pStyle w:val="a3"/>
            </w:pPr>
            <w:r>
              <w:rPr>
                <w:rFonts w:eastAsia="Times New Roman"/>
                <w:sz w:val="28"/>
                <w:szCs w:val="28"/>
              </w:rPr>
              <w:t>Что является водоразделом рек Волга и Обь?</w:t>
            </w:r>
          </w:p>
          <w:p w:rsidR="003C3122" w:rsidRDefault="00EB3039">
            <w:pPr>
              <w:pStyle w:val="a3"/>
            </w:pPr>
            <w:r>
              <w:rPr>
                <w:rFonts w:eastAsia="Times New Roman"/>
                <w:sz w:val="28"/>
                <w:szCs w:val="28"/>
              </w:rPr>
              <w:t>Назовите водораздел реки Лена.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5.Напишите названия рек России с. 51 рабочая тетрадь, используя текст с. 97.</w:t>
            </w:r>
          </w:p>
          <w:p w:rsidR="003C3122" w:rsidRDefault="00D83500">
            <w:pPr>
              <w:pStyle w:val="a3"/>
              <w:jc w:val="both"/>
            </w:pPr>
            <w:r>
              <w:rPr>
                <w:sz w:val="28"/>
                <w:szCs w:val="28"/>
              </w:rPr>
              <w:t xml:space="preserve">6.Рассмотрите </w:t>
            </w:r>
            <w:r w:rsidR="00EB3039">
              <w:rPr>
                <w:sz w:val="28"/>
                <w:szCs w:val="28"/>
              </w:rPr>
              <w:t>рис. 1 и 2 (с. 100-101). В чем различие бассейнов этих рек?</w:t>
            </w:r>
          </w:p>
        </w:tc>
        <w:tc>
          <w:tcPr>
            <w:tcW w:w="53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1.Просматривают видеофрагмент. Определяют, что река имеет русло, исток и устье. Заполняют схему в тетради.</w:t>
            </w:r>
          </w:p>
          <w:p w:rsidR="003C3122" w:rsidRDefault="003C3122">
            <w:pPr>
              <w:pStyle w:val="a3"/>
              <w:jc w:val="both"/>
            </w:pP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 xml:space="preserve">2.Рассказывают, что река собирает воду с определенной </w:t>
            </w:r>
            <w:r w:rsidR="00D83500">
              <w:rPr>
                <w:sz w:val="28"/>
                <w:szCs w:val="28"/>
              </w:rPr>
              <w:t>территории</w:t>
            </w:r>
            <w:r>
              <w:rPr>
                <w:sz w:val="28"/>
                <w:szCs w:val="28"/>
              </w:rPr>
              <w:t>, малые реки впадают в главную, образуют речную систему.</w:t>
            </w:r>
          </w:p>
          <w:p w:rsidR="003C3122" w:rsidRDefault="003C3122">
            <w:pPr>
              <w:pStyle w:val="a3"/>
              <w:jc w:val="both"/>
            </w:pPr>
          </w:p>
          <w:p w:rsidR="003C3122" w:rsidRDefault="003C3122">
            <w:pPr>
              <w:pStyle w:val="a3"/>
              <w:jc w:val="both"/>
            </w:pP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3.Отвечают на вопросы.</w:t>
            </w:r>
          </w:p>
          <w:p w:rsidR="003C3122" w:rsidRDefault="003C3122">
            <w:pPr>
              <w:pStyle w:val="a3"/>
              <w:jc w:val="both"/>
            </w:pP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4.Высказывают предположения о связи рек и океана. По физической карте определяют водораздел рек Волга и Обь.</w:t>
            </w:r>
          </w:p>
          <w:p w:rsidR="003C3122" w:rsidRDefault="003C3122">
            <w:pPr>
              <w:pStyle w:val="a3"/>
              <w:jc w:val="both"/>
            </w:pPr>
          </w:p>
          <w:p w:rsidR="003C3122" w:rsidRDefault="003C3122">
            <w:pPr>
              <w:pStyle w:val="a3"/>
              <w:jc w:val="both"/>
            </w:pPr>
          </w:p>
          <w:p w:rsidR="003C3122" w:rsidRDefault="003C3122">
            <w:pPr>
              <w:pStyle w:val="a3"/>
              <w:jc w:val="both"/>
            </w:pP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5.Подписывают названия рек, которые принадлежат к бассейнам океанов.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6.Анализируют изображения бассейнов рек и ищут различия. Пробуют определить причину различия. Говорят о горном и равнинном рельефе местности, по которой протекают реки.</w:t>
            </w:r>
          </w:p>
        </w:tc>
      </w:tr>
      <w:tr w:rsidR="003C3122" w:rsidTr="00D83500">
        <w:tc>
          <w:tcPr>
            <w:tcW w:w="4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b/>
                <w:sz w:val="28"/>
                <w:szCs w:val="28"/>
              </w:rPr>
              <w:lastRenderedPageBreak/>
              <w:t>Закрепление.</w:t>
            </w:r>
          </w:p>
        </w:tc>
        <w:tc>
          <w:tcPr>
            <w:tcW w:w="561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1. Укажите части реки</w:t>
            </w:r>
          </w:p>
          <w:p w:rsidR="003C3122" w:rsidRDefault="003C3122">
            <w:pPr>
              <w:pStyle w:val="a3"/>
              <w:jc w:val="both"/>
            </w:pPr>
          </w:p>
          <w:tbl>
            <w:tblPr>
              <w:tblW w:w="0" w:type="auto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38"/>
              <w:gridCol w:w="4838"/>
            </w:tblGrid>
            <w:tr w:rsidR="003C3122">
              <w:trPr>
                <w:trHeight w:val="3029"/>
              </w:trPr>
              <w:tc>
                <w:tcPr>
                  <w:tcW w:w="483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C3122" w:rsidRDefault="00EB3039">
                  <w:pPr>
                    <w:pStyle w:val="a3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870200" cy="2606675"/>
                        <wp:effectExtent l="0" t="0" r="0" b="0"/>
                        <wp:docPr id="1" name="Picture" descr="A description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" descr="A description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0200" cy="2606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3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tbl>
                  <w:tblPr>
                    <w:tblW w:w="0" w:type="auto"/>
                    <w:tblBorders>
                      <w:top w:val="single" w:sz="8" w:space="0" w:color="000001"/>
                      <w:left w:val="single" w:sz="8" w:space="0" w:color="000001"/>
                      <w:bottom w:val="single" w:sz="8" w:space="0" w:color="000001"/>
                      <w:right w:val="single" w:sz="8" w:space="0" w:color="000001"/>
                    </w:tblBorders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541"/>
                    <w:gridCol w:w="1427"/>
                  </w:tblGrid>
                  <w:tr w:rsidR="003C3122" w:rsidTr="00D83500">
                    <w:trPr>
                      <w:trHeight w:val="717"/>
                    </w:trPr>
                    <w:tc>
                      <w:tcPr>
                        <w:tcW w:w="2541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C3122" w:rsidRDefault="00EB3039">
                        <w:pPr>
                          <w:pStyle w:val="a3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8"/>
                            <w:szCs w:val="28"/>
                          </w:rPr>
                          <w:t xml:space="preserve">Исток 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C3122" w:rsidRDefault="003C3122">
                        <w:pPr>
                          <w:pStyle w:val="a3"/>
                        </w:pPr>
                      </w:p>
                    </w:tc>
                  </w:tr>
                  <w:tr w:rsidR="003C3122" w:rsidTr="00D83500">
                    <w:trPr>
                      <w:trHeight w:val="717"/>
                    </w:trPr>
                    <w:tc>
                      <w:tcPr>
                        <w:tcW w:w="2541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C3122" w:rsidRDefault="00EB3039">
                        <w:pPr>
                          <w:pStyle w:val="a3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8"/>
                            <w:szCs w:val="28"/>
                          </w:rPr>
                          <w:t>Русло</w:t>
                        </w:r>
                      </w:p>
                      <w:p w:rsidR="003C3122" w:rsidRDefault="003C3122">
                        <w:pPr>
                          <w:pStyle w:val="a3"/>
                        </w:pPr>
                      </w:p>
                    </w:tc>
                    <w:tc>
                      <w:tcPr>
                        <w:tcW w:w="1427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C3122" w:rsidRDefault="003C3122">
                        <w:pPr>
                          <w:pStyle w:val="a3"/>
                        </w:pPr>
                      </w:p>
                    </w:tc>
                  </w:tr>
                  <w:tr w:rsidR="003C3122" w:rsidTr="00D83500">
                    <w:trPr>
                      <w:trHeight w:val="717"/>
                    </w:trPr>
                    <w:tc>
                      <w:tcPr>
                        <w:tcW w:w="2541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C3122" w:rsidRDefault="00EB3039">
                        <w:pPr>
                          <w:pStyle w:val="a3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8"/>
                            <w:szCs w:val="28"/>
                          </w:rPr>
                          <w:t>Устье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C3122" w:rsidRDefault="003C3122">
                        <w:pPr>
                          <w:pStyle w:val="a3"/>
                        </w:pPr>
                      </w:p>
                    </w:tc>
                  </w:tr>
                  <w:tr w:rsidR="003C3122" w:rsidTr="00D83500">
                    <w:trPr>
                      <w:trHeight w:val="717"/>
                    </w:trPr>
                    <w:tc>
                      <w:tcPr>
                        <w:tcW w:w="2541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C3122" w:rsidRDefault="00EB3039">
                        <w:pPr>
                          <w:pStyle w:val="a3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8"/>
                            <w:szCs w:val="28"/>
                          </w:rPr>
                          <w:t xml:space="preserve">Левый приток 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C3122" w:rsidRDefault="003C3122">
                        <w:pPr>
                          <w:pStyle w:val="a3"/>
                        </w:pPr>
                      </w:p>
                    </w:tc>
                  </w:tr>
                  <w:tr w:rsidR="003C3122" w:rsidTr="00D83500">
                    <w:trPr>
                      <w:trHeight w:val="717"/>
                    </w:trPr>
                    <w:tc>
                      <w:tcPr>
                        <w:tcW w:w="2541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C3122" w:rsidRDefault="00EB3039">
                        <w:pPr>
                          <w:pStyle w:val="a3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8"/>
                            <w:szCs w:val="28"/>
                          </w:rPr>
                          <w:t xml:space="preserve">Правый приток 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C3122" w:rsidRDefault="003C3122">
                        <w:pPr>
                          <w:pStyle w:val="a3"/>
                        </w:pPr>
                      </w:p>
                    </w:tc>
                  </w:tr>
                </w:tbl>
                <w:p w:rsidR="003C3122" w:rsidRDefault="003C3122">
                  <w:pPr>
                    <w:pStyle w:val="a3"/>
                  </w:pPr>
                </w:p>
              </w:tc>
            </w:tr>
          </w:tbl>
          <w:p w:rsidR="003C3122" w:rsidRDefault="003C3122">
            <w:pPr>
              <w:pStyle w:val="a3"/>
              <w:jc w:val="both"/>
            </w:pP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2.Назовите реки нашего края. К какому типу они относятся?</w:t>
            </w:r>
          </w:p>
        </w:tc>
      </w:tr>
      <w:tr w:rsidR="003C3122" w:rsidTr="00D83500">
        <w:tc>
          <w:tcPr>
            <w:tcW w:w="4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b/>
                <w:sz w:val="28"/>
                <w:szCs w:val="28"/>
              </w:rPr>
              <w:t>Рефлексия.</w:t>
            </w:r>
          </w:p>
        </w:tc>
        <w:tc>
          <w:tcPr>
            <w:tcW w:w="3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1.Что нового узнали на уроке?</w:t>
            </w:r>
          </w:p>
          <w:p w:rsidR="003C3122" w:rsidRDefault="00EB3039">
            <w:pPr>
              <w:pStyle w:val="a3"/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Продолжите эти предложения:</w:t>
            </w:r>
          </w:p>
          <w:p w:rsidR="003C3122" w:rsidRDefault="00EB3039">
            <w:pPr>
              <w:pStyle w:val="a3"/>
              <w:widowControl/>
            </w:pPr>
            <w:r>
              <w:rPr>
                <w:rFonts w:eastAsia="Times New Roman"/>
                <w:color w:val="000000"/>
                <w:sz w:val="28"/>
                <w:szCs w:val="28"/>
              </w:rPr>
              <w:t>1.Сегодня я узнал…….</w:t>
            </w:r>
          </w:p>
          <w:p w:rsidR="003C3122" w:rsidRDefault="00EB3039">
            <w:pPr>
              <w:pStyle w:val="a3"/>
              <w:widowControl/>
            </w:pPr>
            <w:r>
              <w:rPr>
                <w:rFonts w:eastAsia="Times New Roman"/>
                <w:color w:val="000000"/>
                <w:sz w:val="28"/>
                <w:szCs w:val="28"/>
              </w:rPr>
              <w:t>2. Было интересно……</w:t>
            </w:r>
          </w:p>
          <w:p w:rsidR="003C3122" w:rsidRDefault="00EB3039">
            <w:pPr>
              <w:pStyle w:val="a3"/>
              <w:widowControl/>
            </w:pPr>
            <w:r>
              <w:rPr>
                <w:rFonts w:eastAsia="Times New Roman"/>
                <w:color w:val="000000"/>
                <w:sz w:val="28"/>
                <w:szCs w:val="28"/>
              </w:rPr>
              <w:t>3. Было трудно………</w:t>
            </w:r>
          </w:p>
          <w:p w:rsidR="003C3122" w:rsidRDefault="00EB3039">
            <w:pPr>
              <w:pStyle w:val="a3"/>
              <w:widowControl/>
            </w:pPr>
            <w:r>
              <w:rPr>
                <w:rFonts w:eastAsia="Times New Roman"/>
                <w:color w:val="000000"/>
                <w:sz w:val="28"/>
                <w:szCs w:val="28"/>
              </w:rPr>
              <w:t>4. Я понял, что…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…….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  <w:p w:rsidR="003C3122" w:rsidRDefault="00EB3039">
            <w:pPr>
              <w:pStyle w:val="a3"/>
              <w:widowControl/>
            </w:pPr>
            <w:r>
              <w:rPr>
                <w:rFonts w:eastAsia="Times New Roman"/>
                <w:color w:val="000000"/>
                <w:sz w:val="28"/>
                <w:szCs w:val="28"/>
              </w:rPr>
              <w:t>5.Мне понравились задания……………….</w:t>
            </w:r>
          </w:p>
          <w:p w:rsidR="003C3122" w:rsidRDefault="00EB3039">
            <w:pPr>
              <w:pStyle w:val="a3"/>
              <w:widowControl/>
            </w:pPr>
            <w:r>
              <w:rPr>
                <w:rFonts w:eastAsia="Times New Roman"/>
                <w:color w:val="000000"/>
                <w:sz w:val="28"/>
                <w:szCs w:val="28"/>
              </w:rPr>
              <w:t>6. Я научился…………</w:t>
            </w:r>
          </w:p>
          <w:p w:rsidR="003C3122" w:rsidRDefault="00EB3039">
            <w:pPr>
              <w:pStyle w:val="a3"/>
              <w:widowControl/>
            </w:pPr>
            <w:r>
              <w:rPr>
                <w:rFonts w:eastAsia="Times New Roman"/>
                <w:color w:val="000000"/>
                <w:sz w:val="28"/>
                <w:szCs w:val="28"/>
              </w:rPr>
              <w:t>7. Меня удивило………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8. Я хотел еще узнать</w:t>
            </w:r>
            <w:proofErr w:type="gramStart"/>
            <w:r>
              <w:rPr>
                <w:sz w:val="28"/>
                <w:szCs w:val="28"/>
              </w:rPr>
              <w:t>…….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3C3122" w:rsidRDefault="003C3122">
            <w:pPr>
              <w:pStyle w:val="a3"/>
              <w:jc w:val="both"/>
            </w:pPr>
          </w:p>
          <w:p w:rsidR="003C3122" w:rsidRDefault="003C3122">
            <w:pPr>
              <w:pStyle w:val="a3"/>
              <w:jc w:val="both"/>
            </w:pPr>
          </w:p>
          <w:p w:rsidR="003C3122" w:rsidRDefault="003C3122">
            <w:pPr>
              <w:pStyle w:val="a3"/>
              <w:jc w:val="both"/>
            </w:pPr>
          </w:p>
        </w:tc>
        <w:tc>
          <w:tcPr>
            <w:tcW w:w="659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1.Обучающиеся проговаривают чему они научились на уроке.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Рассказывают о том, что узнали на уроке.</w:t>
            </w:r>
          </w:p>
          <w:p w:rsidR="003C3122" w:rsidRDefault="003C3122">
            <w:pPr>
              <w:pStyle w:val="a3"/>
              <w:jc w:val="both"/>
            </w:pPr>
          </w:p>
        </w:tc>
      </w:tr>
      <w:tr w:rsidR="003C3122" w:rsidTr="00D83500">
        <w:tc>
          <w:tcPr>
            <w:tcW w:w="4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b/>
                <w:sz w:val="28"/>
                <w:szCs w:val="28"/>
              </w:rPr>
              <w:t>Домашнее задание.</w:t>
            </w:r>
          </w:p>
        </w:tc>
        <w:tc>
          <w:tcPr>
            <w:tcW w:w="3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t>Задания на выбор.</w:t>
            </w:r>
          </w:p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lastRenderedPageBreak/>
              <w:t>1.Задание №3 с.102. Определить к какому бассейну относятся реки нашей местности.</w:t>
            </w:r>
          </w:p>
          <w:p w:rsidR="003C3122" w:rsidRDefault="00EB3039">
            <w:pPr>
              <w:pStyle w:val="ad"/>
            </w:pPr>
            <w:r>
              <w:rPr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Составить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фото-коллаж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«Водопады мира», используя интернет - ресурсы и дополнительную литературу.</w:t>
            </w:r>
          </w:p>
          <w:p w:rsidR="003C3122" w:rsidRDefault="00EB3039">
            <w:pPr>
              <w:pStyle w:val="ad"/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3500">
              <w:rPr>
                <w:rFonts w:ascii="Times New Roman" w:hAnsi="Times New Roman"/>
                <w:sz w:val="28"/>
                <w:szCs w:val="28"/>
              </w:rPr>
              <w:t>Написать небольшой рассказ «Моё путешествие по Волге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659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122" w:rsidRDefault="00EB3039">
            <w:pPr>
              <w:pStyle w:val="a3"/>
              <w:jc w:val="both"/>
            </w:pPr>
            <w:r>
              <w:rPr>
                <w:sz w:val="28"/>
                <w:szCs w:val="28"/>
              </w:rPr>
              <w:lastRenderedPageBreak/>
              <w:t>Формулируют уточняющие вопросы учителю.</w:t>
            </w:r>
          </w:p>
        </w:tc>
      </w:tr>
    </w:tbl>
    <w:p w:rsidR="003C3122" w:rsidRDefault="003C3122">
      <w:pPr>
        <w:pStyle w:val="a3"/>
        <w:spacing w:line="360" w:lineRule="auto"/>
        <w:jc w:val="both"/>
      </w:pPr>
    </w:p>
    <w:sectPr w:rsidR="003C3122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2147422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Book">
    <w:panose1 w:val="020B0503020102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et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4E3D84"/>
    <w:multiLevelType w:val="multilevel"/>
    <w:tmpl w:val="4D0E6A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7633DAE"/>
    <w:multiLevelType w:val="multilevel"/>
    <w:tmpl w:val="111A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2013D8C"/>
    <w:multiLevelType w:val="multilevel"/>
    <w:tmpl w:val="ECB220C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66E6552E"/>
    <w:multiLevelType w:val="multilevel"/>
    <w:tmpl w:val="FE7EF31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671C7803"/>
    <w:multiLevelType w:val="multilevel"/>
    <w:tmpl w:val="A63025A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6E3365EF"/>
    <w:multiLevelType w:val="multilevel"/>
    <w:tmpl w:val="B39E26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122"/>
    <w:rsid w:val="003C3122"/>
    <w:rsid w:val="00A94315"/>
    <w:rsid w:val="00BD1B97"/>
    <w:rsid w:val="00D40143"/>
    <w:rsid w:val="00D83500"/>
    <w:rsid w:val="00EB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7F5E8-95B8-4741-81EE-7935DD4F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Times New Roman"/>
      <w:sz w:val="24"/>
      <w:szCs w:val="24"/>
    </w:rPr>
  </w:style>
  <w:style w:type="character" w:customStyle="1" w:styleId="FontStyle58">
    <w:name w:val="Font Style58"/>
    <w:basedOn w:val="a0"/>
    <w:rPr>
      <w:rFonts w:ascii="Franklin Gothic Book" w:hAnsi="Franklin Gothic Book" w:cs="Franklin Gothic Book"/>
      <w:b/>
      <w:bCs/>
      <w:sz w:val="20"/>
      <w:szCs w:val="20"/>
    </w:rPr>
  </w:style>
  <w:style w:type="character" w:customStyle="1" w:styleId="FontStyle67">
    <w:name w:val="Font Style67"/>
    <w:basedOn w:val="a0"/>
    <w:rPr>
      <w:rFonts w:ascii="Franklin Gothic Book" w:hAnsi="Franklin Gothic Book" w:cs="Franklin Gothic Book"/>
      <w:sz w:val="20"/>
      <w:szCs w:val="20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4">
    <w:name w:val="Текст выноски Знак"/>
    <w:basedOn w:val="a0"/>
    <w:rPr>
      <w:rFonts w:ascii="Tahoma" w:hAnsi="Tahoma" w:cs="Tahoma"/>
      <w:sz w:val="16"/>
      <w:szCs w:val="16"/>
      <w:lang w:eastAsia="ru-RU"/>
    </w:rPr>
  </w:style>
  <w:style w:type="character" w:customStyle="1" w:styleId="ListLabel1">
    <w:name w:val="ListLabel 1"/>
    <w:rPr>
      <w:rFonts w:cs="Courier New"/>
    </w:rPr>
  </w:style>
  <w:style w:type="character" w:customStyle="1" w:styleId="a5">
    <w:name w:val="Символ нумерации"/>
  </w:style>
  <w:style w:type="paragraph" w:customStyle="1" w:styleId="a6">
    <w:name w:val="Заголовок"/>
    <w:basedOn w:val="a3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3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3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3"/>
    <w:pPr>
      <w:suppressLineNumbers/>
    </w:pPr>
    <w:rPr>
      <w:rFonts w:cs="Mangal"/>
    </w:rPr>
  </w:style>
  <w:style w:type="paragraph" w:customStyle="1" w:styleId="Style17">
    <w:name w:val="Style17"/>
    <w:basedOn w:val="a3"/>
  </w:style>
  <w:style w:type="paragraph" w:customStyle="1" w:styleId="Style31">
    <w:name w:val="Style31"/>
    <w:basedOn w:val="a3"/>
    <w:pPr>
      <w:spacing w:line="209" w:lineRule="exact"/>
    </w:pPr>
  </w:style>
  <w:style w:type="paragraph" w:customStyle="1" w:styleId="Style46">
    <w:name w:val="Style46"/>
    <w:basedOn w:val="a3"/>
    <w:pPr>
      <w:spacing w:line="209" w:lineRule="exact"/>
    </w:pPr>
  </w:style>
  <w:style w:type="paragraph" w:styleId="ab">
    <w:name w:val="List Paragraph"/>
    <w:basedOn w:val="a3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Pa23">
    <w:name w:val="Pa23"/>
    <w:basedOn w:val="a3"/>
    <w:pPr>
      <w:widowControl/>
      <w:spacing w:line="221" w:lineRule="atLeast"/>
    </w:pPr>
    <w:rPr>
      <w:rFonts w:ascii="FreeSetC" w:hAnsi="FreeSetC"/>
      <w:lang w:eastAsia="en-US"/>
    </w:rPr>
  </w:style>
  <w:style w:type="paragraph" w:customStyle="1" w:styleId="Pa33">
    <w:name w:val="Pa33"/>
    <w:basedOn w:val="a3"/>
    <w:pPr>
      <w:widowControl/>
      <w:spacing w:line="221" w:lineRule="atLeast"/>
    </w:pPr>
    <w:rPr>
      <w:rFonts w:ascii="FreeSetC" w:hAnsi="FreeSetC"/>
      <w:lang w:eastAsia="en-US"/>
    </w:rPr>
  </w:style>
  <w:style w:type="paragraph" w:styleId="ac">
    <w:name w:val="Balloon Text"/>
    <w:basedOn w:val="a3"/>
    <w:rPr>
      <w:rFonts w:ascii="Tahoma" w:hAnsi="Tahoma" w:cs="Tahoma"/>
      <w:sz w:val="16"/>
      <w:szCs w:val="16"/>
    </w:rPr>
  </w:style>
  <w:style w:type="paragraph" w:styleId="ad">
    <w:name w:val="No Spacing"/>
    <w:pPr>
      <w:tabs>
        <w:tab w:val="left" w:pos="708"/>
      </w:tabs>
      <w:suppressAutoHyphens/>
      <w:spacing w:after="0" w:line="100" w:lineRule="atLeast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 #113</Company>
  <LinksUpToDate>false</LinksUpToDate>
  <CharactersWithSpaces>6112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</dc:creator>
  <cp:lastModifiedBy>zavuch</cp:lastModifiedBy>
  <cp:revision>2</cp:revision>
  <dcterms:created xsi:type="dcterms:W3CDTF">2017-07-31T10:39:00Z</dcterms:created>
  <dcterms:modified xsi:type="dcterms:W3CDTF">2017-07-31T10:39:00Z</dcterms:modified>
</cp:coreProperties>
</file>